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059" w:rsidRDefault="00CC2059" w:rsidP="009E303E">
      <w:pPr>
        <w:spacing w:after="0"/>
        <w:rPr>
          <w:rFonts w:ascii="Arial" w:hAnsi="Arial" w:cs="Arial"/>
          <w:color w:val="333333"/>
          <w:sz w:val="20"/>
          <w:szCs w:val="20"/>
          <w:shd w:val="clear" w:color="auto" w:fill="FFFFFF"/>
        </w:rPr>
      </w:pPr>
      <w:r w:rsidRPr="00C46EF1">
        <w:rPr>
          <w:rFonts w:ascii="Arial" w:eastAsia="Times New Roman" w:hAnsi="Arial" w:cs="Arial"/>
          <w:noProof/>
          <w:color w:val="333333"/>
          <w:sz w:val="24"/>
          <w:szCs w:val="24"/>
          <w:lang w:eastAsia="en-GB"/>
        </w:rPr>
        <w:drawing>
          <wp:inline distT="0" distB="0" distL="0" distR="0" wp14:anchorId="4229877F" wp14:editId="4E3FF8F7">
            <wp:extent cx="2400905" cy="571500"/>
            <wp:effectExtent l="0" t="0" r="0" b="0"/>
            <wp:docPr id="1" name="Picture 1" descr="C:\Users\darren.aldrich\AppData\Local\Microsoft\Windows\Temporary Internet Files\Content.Outlook\EN6HYLV6\Black_H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rren.aldrich\AppData\Local\Microsoft\Windows\Temporary Internet Files\Content.Outlook\EN6HYLV6\Black_HC.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4829" cy="572434"/>
                    </a:xfrm>
                    <a:prstGeom prst="rect">
                      <a:avLst/>
                    </a:prstGeom>
                    <a:noFill/>
                    <a:ln>
                      <a:noFill/>
                    </a:ln>
                  </pic:spPr>
                </pic:pic>
              </a:graphicData>
            </a:graphic>
          </wp:inline>
        </w:drawing>
      </w:r>
    </w:p>
    <w:p w:rsidR="00CC2059" w:rsidRDefault="00CC2059" w:rsidP="009E303E">
      <w:pPr>
        <w:spacing w:after="0"/>
        <w:rPr>
          <w:rFonts w:ascii="Arial" w:hAnsi="Arial" w:cs="Arial"/>
          <w:color w:val="333333"/>
          <w:sz w:val="20"/>
          <w:szCs w:val="20"/>
          <w:shd w:val="clear" w:color="auto" w:fill="FFFFFF"/>
        </w:rPr>
      </w:pPr>
    </w:p>
    <w:p w:rsidR="00AC5769" w:rsidRPr="00AC5769" w:rsidRDefault="00AC5769" w:rsidP="00AC5769">
      <w:pPr>
        <w:spacing w:before="100" w:beforeAutospacing="1" w:after="100" w:afterAutospacing="1" w:line="300" w:lineRule="atLeast"/>
        <w:rPr>
          <w:rFonts w:ascii="Arial" w:eastAsia="Times New Roman" w:hAnsi="Arial" w:cs="Arial"/>
          <w:color w:val="333333"/>
          <w:sz w:val="20"/>
          <w:szCs w:val="20"/>
          <w:lang w:eastAsia="en-GB"/>
        </w:rPr>
      </w:pPr>
      <w:r w:rsidRPr="00AC5769">
        <w:rPr>
          <w:rFonts w:ascii="Arial" w:eastAsia="Times New Roman" w:hAnsi="Arial" w:cs="Arial"/>
          <w:color w:val="333333"/>
          <w:sz w:val="20"/>
          <w:szCs w:val="20"/>
          <w:lang w:eastAsia="en-GB"/>
        </w:rPr>
        <w:t xml:space="preserve">In simple terms, efforts to improve public health in the UK can be seen as having had four </w:t>
      </w:r>
      <w:r>
        <w:rPr>
          <w:rFonts w:ascii="Arial" w:eastAsia="Times New Roman" w:hAnsi="Arial" w:cs="Arial"/>
          <w:color w:val="333333"/>
          <w:sz w:val="20"/>
          <w:szCs w:val="20"/>
          <w:lang w:eastAsia="en-GB"/>
        </w:rPr>
        <w:t>‘</w:t>
      </w:r>
      <w:r w:rsidRPr="00AC5769">
        <w:rPr>
          <w:rFonts w:ascii="Arial" w:eastAsia="Times New Roman" w:hAnsi="Arial" w:cs="Arial"/>
          <w:color w:val="333333"/>
          <w:sz w:val="20"/>
          <w:szCs w:val="20"/>
          <w:lang w:eastAsia="en-GB"/>
        </w:rPr>
        <w:t>waves</w:t>
      </w:r>
      <w:r>
        <w:rPr>
          <w:rFonts w:ascii="Arial" w:eastAsia="Times New Roman" w:hAnsi="Arial" w:cs="Arial"/>
          <w:color w:val="333333"/>
          <w:sz w:val="20"/>
          <w:szCs w:val="20"/>
          <w:lang w:eastAsia="en-GB"/>
        </w:rPr>
        <w:t>’</w:t>
      </w:r>
      <w:r w:rsidRPr="00AC5769">
        <w:rPr>
          <w:rFonts w:ascii="Arial" w:eastAsia="Times New Roman" w:hAnsi="Arial" w:cs="Arial"/>
          <w:color w:val="333333"/>
          <w:sz w:val="20"/>
          <w:szCs w:val="20"/>
          <w:lang w:eastAsia="en-GB"/>
        </w:rPr>
        <w:t xml:space="preserve"> of activity:</w:t>
      </w:r>
    </w:p>
    <w:p w:rsidR="00AC5769" w:rsidRPr="00AC5769" w:rsidRDefault="00AC5769" w:rsidP="00AC5769">
      <w:pPr>
        <w:numPr>
          <w:ilvl w:val="0"/>
          <w:numId w:val="11"/>
        </w:numPr>
        <w:spacing w:before="100" w:beforeAutospacing="1" w:after="240" w:line="300" w:lineRule="atLeast"/>
        <w:rPr>
          <w:rFonts w:ascii="Arial" w:eastAsia="Times New Roman" w:hAnsi="Arial" w:cs="Arial"/>
          <w:color w:val="333333"/>
          <w:sz w:val="20"/>
          <w:szCs w:val="20"/>
          <w:lang w:eastAsia="en-GB"/>
        </w:rPr>
      </w:pPr>
      <w:r w:rsidRPr="00AC5769">
        <w:rPr>
          <w:rFonts w:ascii="Arial" w:eastAsia="Times New Roman" w:hAnsi="Arial" w:cs="Arial"/>
          <w:b/>
          <w:color w:val="333333"/>
          <w:sz w:val="20"/>
          <w:szCs w:val="20"/>
          <w:lang w:eastAsia="en-GB"/>
        </w:rPr>
        <w:t>The first wave</w:t>
      </w:r>
      <w:r w:rsidRPr="00AC5769">
        <w:rPr>
          <w:rFonts w:ascii="Arial" w:eastAsia="Times New Roman" w:hAnsi="Arial" w:cs="Arial"/>
          <w:color w:val="333333"/>
          <w:sz w:val="20"/>
          <w:szCs w:val="20"/>
          <w:lang w:eastAsia="en-GB"/>
        </w:rPr>
        <w:t>, in the nineteenth century, was concerned with improving environmental conditions, for example by providing clean drinking water, safe sewage disposal, and safer working conditions. It is illustrated by the achievements of people like John Snow.  During an outbreak of cholera in London’s Soho district in 1854, Snow plotted cases of the disease on a map and identified a water-pump in Broad Street as the source. Snow argued that Cholera was a water-borne disease, and the handle was removed from the pump on his instruction. Snow is considered a founder of epidemiology, the study of the distribution and causes of health-related events, including disease.</w:t>
      </w:r>
    </w:p>
    <w:p w:rsidR="00AC5769" w:rsidRPr="00AC5769" w:rsidRDefault="00AC5769" w:rsidP="00AC5769">
      <w:pPr>
        <w:numPr>
          <w:ilvl w:val="0"/>
          <w:numId w:val="11"/>
        </w:numPr>
        <w:spacing w:before="100" w:beforeAutospacing="1" w:after="240" w:line="300" w:lineRule="atLeast"/>
        <w:rPr>
          <w:rFonts w:ascii="Arial" w:eastAsia="Times New Roman" w:hAnsi="Arial" w:cs="Arial"/>
          <w:color w:val="333333"/>
          <w:sz w:val="20"/>
          <w:szCs w:val="20"/>
          <w:lang w:eastAsia="en-GB"/>
        </w:rPr>
      </w:pPr>
      <w:r w:rsidRPr="00AC5769">
        <w:rPr>
          <w:rFonts w:ascii="Arial" w:eastAsia="Times New Roman" w:hAnsi="Arial" w:cs="Arial"/>
          <w:b/>
          <w:color w:val="333333"/>
          <w:sz w:val="20"/>
          <w:szCs w:val="20"/>
          <w:lang w:eastAsia="en-GB"/>
        </w:rPr>
        <w:t>The second wave</w:t>
      </w:r>
      <w:r w:rsidRPr="00AC5769">
        <w:rPr>
          <w:rFonts w:ascii="Arial" w:eastAsia="Times New Roman" w:hAnsi="Arial" w:cs="Arial"/>
          <w:color w:val="333333"/>
          <w:sz w:val="20"/>
          <w:szCs w:val="20"/>
          <w:lang w:eastAsia="en-GB"/>
        </w:rPr>
        <w:t xml:space="preserve"> (dated to around 1890-1950) concentrated on preventing and treating disease using vaccines and antibiotics.</w:t>
      </w:r>
    </w:p>
    <w:p w:rsidR="00AC5769" w:rsidRPr="00AC5769" w:rsidRDefault="00AC5769" w:rsidP="00AC5769">
      <w:pPr>
        <w:numPr>
          <w:ilvl w:val="0"/>
          <w:numId w:val="11"/>
        </w:numPr>
        <w:spacing w:before="100" w:beforeAutospacing="1" w:after="240" w:line="300" w:lineRule="atLeast"/>
        <w:rPr>
          <w:rFonts w:ascii="Arial" w:eastAsia="Times New Roman" w:hAnsi="Arial" w:cs="Arial"/>
          <w:color w:val="333333"/>
          <w:sz w:val="20"/>
          <w:szCs w:val="20"/>
          <w:lang w:eastAsia="en-GB"/>
        </w:rPr>
      </w:pPr>
      <w:r w:rsidRPr="00AC5769">
        <w:rPr>
          <w:rFonts w:ascii="Arial" w:eastAsia="Times New Roman" w:hAnsi="Arial" w:cs="Arial"/>
          <w:b/>
          <w:color w:val="333333"/>
          <w:sz w:val="20"/>
          <w:szCs w:val="20"/>
          <w:lang w:eastAsia="en-GB"/>
        </w:rPr>
        <w:t>The third wave</w:t>
      </w:r>
      <w:r w:rsidRPr="00AC5769">
        <w:rPr>
          <w:rFonts w:ascii="Arial" w:eastAsia="Times New Roman" w:hAnsi="Arial" w:cs="Arial"/>
          <w:color w:val="333333"/>
          <w:sz w:val="20"/>
          <w:szCs w:val="20"/>
          <w:lang w:eastAsia="en-GB"/>
        </w:rPr>
        <w:t xml:space="preserve"> (dating roughly from 1940 to 1980) saw improvements in our understanding of the link between lifestyle and disease, such as the identification of smoking, high blood-pressure, and high cholesterol as the leading risk-factors for heart disease. This knowledge led to efforts to target people at high risk with information about lifestyle improvement.</w:t>
      </w:r>
    </w:p>
    <w:p w:rsidR="00AC5769" w:rsidRPr="00AC5769" w:rsidRDefault="00AC5769" w:rsidP="00AC5769">
      <w:pPr>
        <w:numPr>
          <w:ilvl w:val="0"/>
          <w:numId w:val="11"/>
        </w:numPr>
        <w:spacing w:before="100" w:beforeAutospacing="1" w:after="100" w:afterAutospacing="1" w:line="300" w:lineRule="atLeast"/>
        <w:rPr>
          <w:rFonts w:ascii="Arial" w:eastAsia="Times New Roman" w:hAnsi="Arial" w:cs="Arial"/>
          <w:color w:val="333333"/>
          <w:sz w:val="20"/>
          <w:szCs w:val="20"/>
          <w:lang w:eastAsia="en-GB"/>
        </w:rPr>
      </w:pPr>
      <w:r w:rsidRPr="00AC5769">
        <w:rPr>
          <w:rFonts w:ascii="Arial" w:eastAsia="Times New Roman" w:hAnsi="Arial" w:cs="Arial"/>
          <w:color w:val="333333"/>
          <w:sz w:val="20"/>
          <w:szCs w:val="20"/>
          <w:lang w:eastAsia="en-GB"/>
        </w:rPr>
        <w:t xml:space="preserve">From the 1960s, </w:t>
      </w:r>
      <w:r w:rsidRPr="00AC5769">
        <w:rPr>
          <w:rFonts w:ascii="Arial" w:eastAsia="Times New Roman" w:hAnsi="Arial" w:cs="Arial"/>
          <w:b/>
          <w:color w:val="333333"/>
          <w:sz w:val="20"/>
          <w:szCs w:val="20"/>
          <w:lang w:eastAsia="en-GB"/>
        </w:rPr>
        <w:t>a fourth wave</w:t>
      </w:r>
      <w:r w:rsidRPr="00AC5769">
        <w:rPr>
          <w:rFonts w:ascii="Arial" w:eastAsia="Times New Roman" w:hAnsi="Arial" w:cs="Arial"/>
          <w:color w:val="333333"/>
          <w:sz w:val="20"/>
          <w:szCs w:val="20"/>
          <w:lang w:eastAsia="en-GB"/>
        </w:rPr>
        <w:t xml:space="preserve"> focused on working out the economic and social factors that affect people’s health. For example, in 2010 the Marmot review, </w:t>
      </w:r>
      <w:r w:rsidRPr="00AC5769">
        <w:rPr>
          <w:rFonts w:ascii="Arial" w:eastAsia="Times New Roman" w:hAnsi="Arial" w:cs="Arial"/>
          <w:i/>
          <w:iCs/>
          <w:color w:val="333333"/>
          <w:sz w:val="20"/>
          <w:szCs w:val="20"/>
          <w:lang w:eastAsia="en-GB"/>
        </w:rPr>
        <w:t>Fair Society, Healthy Lives</w:t>
      </w:r>
      <w:r w:rsidRPr="00AC5769">
        <w:rPr>
          <w:rFonts w:ascii="Arial" w:eastAsia="Times New Roman" w:hAnsi="Arial" w:cs="Arial"/>
          <w:color w:val="333333"/>
          <w:sz w:val="20"/>
          <w:szCs w:val="20"/>
          <w:lang w:eastAsia="en-GB"/>
        </w:rPr>
        <w:t>, proposed six ways of reducing inequalities that exist in health and wellbeing around the UK.</w:t>
      </w:r>
    </w:p>
    <w:p w:rsidR="00565FC2" w:rsidRPr="009E303E" w:rsidRDefault="00AC5769" w:rsidP="00AC5769">
      <w:pPr>
        <w:spacing w:before="100" w:beforeAutospacing="1" w:after="100" w:afterAutospacing="1" w:line="300" w:lineRule="atLeast"/>
        <w:rPr>
          <w:rFonts w:ascii="Arial" w:hAnsi="Arial" w:cs="Arial"/>
          <w:b/>
          <w:color w:val="333333"/>
          <w:sz w:val="20"/>
          <w:szCs w:val="20"/>
          <w:shd w:val="clear" w:color="auto" w:fill="FFFFFF"/>
        </w:rPr>
      </w:pPr>
      <w:r w:rsidRPr="00AC5769">
        <w:rPr>
          <w:rFonts w:ascii="Arial" w:eastAsia="Times New Roman" w:hAnsi="Arial" w:cs="Arial"/>
          <w:color w:val="333333"/>
          <w:sz w:val="20"/>
          <w:szCs w:val="20"/>
          <w:lang w:eastAsia="en-GB"/>
        </w:rPr>
        <w:t>This is a helpful way to think about the history of public health, but it is over-simplified. In reality, these waves of activity did not happen one after the other, but overlapped, and they all continue to be important today. For example, the impact of the environment on the health of the public is still a highly relevant topic, as is shown by the current debate about the effects that human activities are having on the climate. In addition, there is now grave concern about the increasing resistance of bacteria to the antibiotics that we have relied upon since the 1940s, and the search is on for new treatments. Therefore, it is better to imagine the waves of public health activity not as happening successively, but as building one upon the other and working together to strengthen our efforts to protect and improve health.</w:t>
      </w:r>
      <w:r w:rsidRPr="00AC5769">
        <w:rPr>
          <w:rFonts w:ascii="Arial" w:eastAsia="Times New Roman" w:hAnsi="Arial" w:cs="Arial"/>
          <w:color w:val="333333"/>
          <w:sz w:val="20"/>
          <w:szCs w:val="20"/>
          <w:lang w:eastAsia="en-GB"/>
        </w:rPr>
        <w:br/>
      </w:r>
      <w:r w:rsidRPr="00AC5769">
        <w:rPr>
          <w:rFonts w:ascii="Arial" w:eastAsia="Times New Roman" w:hAnsi="Arial" w:cs="Arial"/>
          <w:color w:val="333333"/>
          <w:sz w:val="20"/>
          <w:szCs w:val="20"/>
          <w:lang w:eastAsia="en-GB"/>
        </w:rPr>
        <w:br/>
        <w:t xml:space="preserve">There has recently been a call for </w:t>
      </w:r>
      <w:r w:rsidRPr="00AC5769">
        <w:rPr>
          <w:rFonts w:ascii="Arial" w:eastAsia="Times New Roman" w:hAnsi="Arial" w:cs="Arial"/>
          <w:b/>
          <w:color w:val="333333"/>
          <w:sz w:val="20"/>
          <w:szCs w:val="20"/>
          <w:lang w:eastAsia="en-GB"/>
        </w:rPr>
        <w:t>a fifth wave in public health</w:t>
      </w:r>
      <w:r w:rsidRPr="00AC5769">
        <w:rPr>
          <w:rFonts w:ascii="Arial" w:eastAsia="Times New Roman" w:hAnsi="Arial" w:cs="Arial"/>
          <w:color w:val="333333"/>
          <w:sz w:val="20"/>
          <w:szCs w:val="20"/>
          <w:lang w:eastAsia="en-GB"/>
        </w:rPr>
        <w:t>, which requires everyone to take a shared responsibility for healthier behaviour. This involves encouraging people to value</w:t>
      </w:r>
      <w:bookmarkStart w:id="0" w:name="_GoBack"/>
      <w:bookmarkEnd w:id="0"/>
      <w:r w:rsidRPr="00AC5769">
        <w:rPr>
          <w:rFonts w:ascii="Arial" w:eastAsia="Times New Roman" w:hAnsi="Arial" w:cs="Arial"/>
          <w:color w:val="333333"/>
          <w:sz w:val="20"/>
          <w:szCs w:val="20"/>
          <w:lang w:eastAsia="en-GB"/>
        </w:rPr>
        <w:t xml:space="preserve"> their health more highly, helping them to make healthy choices more easily, reducing the ways in which unhealthy lifestyles are promoted, and recognising that we all have a role in supporting others to adopt a healthy lifestyle. Again, this should not be seen as representing a complete change in our approach to public health, but rather an additional approach that is a further boost towards achieving better public health outcomes.</w:t>
      </w:r>
    </w:p>
    <w:sectPr w:rsidR="00565FC2" w:rsidRPr="009E303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34D" w:rsidRDefault="00CF234D" w:rsidP="00515BB9">
      <w:pPr>
        <w:spacing w:after="0" w:line="240" w:lineRule="auto"/>
      </w:pPr>
      <w:r>
        <w:separator/>
      </w:r>
    </w:p>
  </w:endnote>
  <w:endnote w:type="continuationSeparator" w:id="0">
    <w:p w:rsidR="00CF234D" w:rsidRDefault="00CF234D" w:rsidP="00515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34D" w:rsidRDefault="00CF234D" w:rsidP="00515BB9">
      <w:pPr>
        <w:spacing w:after="0" w:line="240" w:lineRule="auto"/>
      </w:pPr>
      <w:r>
        <w:separator/>
      </w:r>
    </w:p>
  </w:footnote>
  <w:footnote w:type="continuationSeparator" w:id="0">
    <w:p w:rsidR="00CF234D" w:rsidRDefault="00CF234D" w:rsidP="00515B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5CC1"/>
    <w:multiLevelType w:val="multilevel"/>
    <w:tmpl w:val="674E7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747327"/>
    <w:multiLevelType w:val="multilevel"/>
    <w:tmpl w:val="E5962D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1EA3A6C"/>
    <w:multiLevelType w:val="multilevel"/>
    <w:tmpl w:val="F93C3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9744E0"/>
    <w:multiLevelType w:val="multilevel"/>
    <w:tmpl w:val="22E03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4F358F"/>
    <w:multiLevelType w:val="multilevel"/>
    <w:tmpl w:val="EF7CE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7A5377"/>
    <w:multiLevelType w:val="multilevel"/>
    <w:tmpl w:val="7ABAA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BF750B"/>
    <w:multiLevelType w:val="multilevel"/>
    <w:tmpl w:val="CEA63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8B79F0"/>
    <w:multiLevelType w:val="multilevel"/>
    <w:tmpl w:val="6BE47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4806C2"/>
    <w:multiLevelType w:val="multilevel"/>
    <w:tmpl w:val="F1E6A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166844"/>
    <w:multiLevelType w:val="multilevel"/>
    <w:tmpl w:val="9DB0F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A51DC3"/>
    <w:multiLevelType w:val="multilevel"/>
    <w:tmpl w:val="E3B68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num>
  <w:num w:numId="3">
    <w:abstractNumId w:val="4"/>
  </w:num>
  <w:num w:numId="4">
    <w:abstractNumId w:val="5"/>
  </w:num>
  <w:num w:numId="5">
    <w:abstractNumId w:val="3"/>
  </w:num>
  <w:num w:numId="6">
    <w:abstractNumId w:val="7"/>
  </w:num>
  <w:num w:numId="7">
    <w:abstractNumId w:val="8"/>
  </w:num>
  <w:num w:numId="8">
    <w:abstractNumId w:val="9"/>
  </w:num>
  <w:num w:numId="9">
    <w:abstractNumId w:val="0"/>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D91"/>
    <w:rsid w:val="00020D91"/>
    <w:rsid w:val="0003376E"/>
    <w:rsid w:val="00085B7F"/>
    <w:rsid w:val="002E6F2F"/>
    <w:rsid w:val="003065DC"/>
    <w:rsid w:val="004B2CE0"/>
    <w:rsid w:val="00515BB9"/>
    <w:rsid w:val="00565FC2"/>
    <w:rsid w:val="00567D00"/>
    <w:rsid w:val="005C2CF2"/>
    <w:rsid w:val="0071135A"/>
    <w:rsid w:val="009E303E"/>
    <w:rsid w:val="00AC5769"/>
    <w:rsid w:val="00B21961"/>
    <w:rsid w:val="00CC2059"/>
    <w:rsid w:val="00CD2542"/>
    <w:rsid w:val="00CE137C"/>
    <w:rsid w:val="00CF234D"/>
    <w:rsid w:val="00D12FE7"/>
    <w:rsid w:val="00D42847"/>
    <w:rsid w:val="00D46D57"/>
    <w:rsid w:val="00E10A79"/>
    <w:rsid w:val="00E96F01"/>
    <w:rsid w:val="00FA43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15BB9"/>
    <w:pPr>
      <w:spacing w:after="0" w:line="240" w:lineRule="auto"/>
      <w:outlineLvl w:val="0"/>
    </w:pPr>
    <w:rPr>
      <w:rFonts w:ascii="Arial" w:hAnsi="Arial" w:cs="Arial"/>
      <w:kern w:val="36"/>
      <w:sz w:val="42"/>
      <w:szCs w:val="4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20D91"/>
  </w:style>
  <w:style w:type="character" w:styleId="Hyperlink">
    <w:name w:val="Hyperlink"/>
    <w:basedOn w:val="DefaultParagraphFont"/>
    <w:uiPriority w:val="99"/>
    <w:unhideWhenUsed/>
    <w:rsid w:val="00020D91"/>
    <w:rPr>
      <w:color w:val="0000FF"/>
      <w:u w:val="single"/>
    </w:rPr>
  </w:style>
  <w:style w:type="paragraph" w:styleId="NormalWeb">
    <w:name w:val="Normal (Web)"/>
    <w:basedOn w:val="Normal"/>
    <w:uiPriority w:val="99"/>
    <w:unhideWhenUsed/>
    <w:rsid w:val="00020D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20D91"/>
    <w:rPr>
      <w:b/>
      <w:bCs/>
    </w:rPr>
  </w:style>
  <w:style w:type="character" w:styleId="FollowedHyperlink">
    <w:name w:val="FollowedHyperlink"/>
    <w:basedOn w:val="DefaultParagraphFont"/>
    <w:uiPriority w:val="99"/>
    <w:semiHidden/>
    <w:unhideWhenUsed/>
    <w:rsid w:val="00FA4322"/>
    <w:rPr>
      <w:color w:val="800080" w:themeColor="followedHyperlink"/>
      <w:u w:val="single"/>
    </w:rPr>
  </w:style>
  <w:style w:type="paragraph" w:styleId="BalloonText">
    <w:name w:val="Balloon Text"/>
    <w:basedOn w:val="Normal"/>
    <w:link w:val="BalloonTextChar"/>
    <w:uiPriority w:val="99"/>
    <w:semiHidden/>
    <w:unhideWhenUsed/>
    <w:rsid w:val="00CC20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059"/>
    <w:rPr>
      <w:rFonts w:ascii="Tahoma" w:hAnsi="Tahoma" w:cs="Tahoma"/>
      <w:sz w:val="16"/>
      <w:szCs w:val="16"/>
    </w:rPr>
  </w:style>
  <w:style w:type="paragraph" w:styleId="EndnoteText">
    <w:name w:val="endnote text"/>
    <w:basedOn w:val="Normal"/>
    <w:link w:val="EndnoteTextChar"/>
    <w:uiPriority w:val="99"/>
    <w:semiHidden/>
    <w:unhideWhenUsed/>
    <w:rsid w:val="00515BB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15BB9"/>
    <w:rPr>
      <w:sz w:val="20"/>
      <w:szCs w:val="20"/>
    </w:rPr>
  </w:style>
  <w:style w:type="character" w:styleId="EndnoteReference">
    <w:name w:val="endnote reference"/>
    <w:basedOn w:val="DefaultParagraphFont"/>
    <w:uiPriority w:val="99"/>
    <w:semiHidden/>
    <w:unhideWhenUsed/>
    <w:rsid w:val="00515BB9"/>
    <w:rPr>
      <w:vertAlign w:val="superscript"/>
    </w:rPr>
  </w:style>
  <w:style w:type="paragraph" w:styleId="FootnoteText">
    <w:name w:val="footnote text"/>
    <w:basedOn w:val="Normal"/>
    <w:link w:val="FootnoteTextChar"/>
    <w:uiPriority w:val="99"/>
    <w:semiHidden/>
    <w:unhideWhenUsed/>
    <w:rsid w:val="00515B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5BB9"/>
    <w:rPr>
      <w:sz w:val="20"/>
      <w:szCs w:val="20"/>
    </w:rPr>
  </w:style>
  <w:style w:type="character" w:styleId="FootnoteReference">
    <w:name w:val="footnote reference"/>
    <w:basedOn w:val="DefaultParagraphFont"/>
    <w:uiPriority w:val="99"/>
    <w:semiHidden/>
    <w:unhideWhenUsed/>
    <w:rsid w:val="00515BB9"/>
    <w:rPr>
      <w:vertAlign w:val="superscript"/>
    </w:rPr>
  </w:style>
  <w:style w:type="character" w:customStyle="1" w:styleId="Heading1Char">
    <w:name w:val="Heading 1 Char"/>
    <w:basedOn w:val="DefaultParagraphFont"/>
    <w:link w:val="Heading1"/>
    <w:uiPriority w:val="9"/>
    <w:rsid w:val="00515BB9"/>
    <w:rPr>
      <w:rFonts w:ascii="Arial" w:hAnsi="Arial" w:cs="Arial"/>
      <w:kern w:val="36"/>
      <w:sz w:val="42"/>
      <w:szCs w:val="42"/>
      <w:lang w:eastAsia="en-GB"/>
    </w:rPr>
  </w:style>
  <w:style w:type="character" w:customStyle="1" w:styleId="a-size-large1">
    <w:name w:val="a-size-large1"/>
    <w:basedOn w:val="DefaultParagraphFont"/>
    <w:rsid w:val="00515BB9"/>
    <w:rPr>
      <w:rFonts w:ascii="Arial" w:hAnsi="Arial" w:cs="Arial" w:hint="default"/>
    </w:rPr>
  </w:style>
  <w:style w:type="character" w:customStyle="1" w:styleId="a-size-medium2">
    <w:name w:val="a-size-medium2"/>
    <w:basedOn w:val="DefaultParagraphFont"/>
    <w:rsid w:val="00515BB9"/>
    <w:rPr>
      <w:rFonts w:ascii="Arial" w:hAnsi="Arial" w:cs="Arial" w:hint="default"/>
    </w:rPr>
  </w:style>
  <w:style w:type="character" w:customStyle="1" w:styleId="author">
    <w:name w:val="author"/>
    <w:basedOn w:val="DefaultParagraphFont"/>
    <w:rsid w:val="00515BB9"/>
  </w:style>
  <w:style w:type="character" w:customStyle="1" w:styleId="a-color-secondary">
    <w:name w:val="a-color-secondary"/>
    <w:basedOn w:val="DefaultParagraphFont"/>
    <w:rsid w:val="00515BB9"/>
  </w:style>
  <w:style w:type="character" w:customStyle="1" w:styleId="cit">
    <w:name w:val="cit"/>
    <w:basedOn w:val="DefaultParagraphFont"/>
    <w:rsid w:val="002E6F2F"/>
  </w:style>
  <w:style w:type="character" w:styleId="Emphasis">
    <w:name w:val="Emphasis"/>
    <w:basedOn w:val="DefaultParagraphFont"/>
    <w:uiPriority w:val="20"/>
    <w:qFormat/>
    <w:rsid w:val="00AC576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15BB9"/>
    <w:pPr>
      <w:spacing w:after="0" w:line="240" w:lineRule="auto"/>
      <w:outlineLvl w:val="0"/>
    </w:pPr>
    <w:rPr>
      <w:rFonts w:ascii="Arial" w:hAnsi="Arial" w:cs="Arial"/>
      <w:kern w:val="36"/>
      <w:sz w:val="42"/>
      <w:szCs w:val="4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20D91"/>
  </w:style>
  <w:style w:type="character" w:styleId="Hyperlink">
    <w:name w:val="Hyperlink"/>
    <w:basedOn w:val="DefaultParagraphFont"/>
    <w:uiPriority w:val="99"/>
    <w:unhideWhenUsed/>
    <w:rsid w:val="00020D91"/>
    <w:rPr>
      <w:color w:val="0000FF"/>
      <w:u w:val="single"/>
    </w:rPr>
  </w:style>
  <w:style w:type="paragraph" w:styleId="NormalWeb">
    <w:name w:val="Normal (Web)"/>
    <w:basedOn w:val="Normal"/>
    <w:uiPriority w:val="99"/>
    <w:unhideWhenUsed/>
    <w:rsid w:val="00020D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20D91"/>
    <w:rPr>
      <w:b/>
      <w:bCs/>
    </w:rPr>
  </w:style>
  <w:style w:type="character" w:styleId="FollowedHyperlink">
    <w:name w:val="FollowedHyperlink"/>
    <w:basedOn w:val="DefaultParagraphFont"/>
    <w:uiPriority w:val="99"/>
    <w:semiHidden/>
    <w:unhideWhenUsed/>
    <w:rsid w:val="00FA4322"/>
    <w:rPr>
      <w:color w:val="800080" w:themeColor="followedHyperlink"/>
      <w:u w:val="single"/>
    </w:rPr>
  </w:style>
  <w:style w:type="paragraph" w:styleId="BalloonText">
    <w:name w:val="Balloon Text"/>
    <w:basedOn w:val="Normal"/>
    <w:link w:val="BalloonTextChar"/>
    <w:uiPriority w:val="99"/>
    <w:semiHidden/>
    <w:unhideWhenUsed/>
    <w:rsid w:val="00CC20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059"/>
    <w:rPr>
      <w:rFonts w:ascii="Tahoma" w:hAnsi="Tahoma" w:cs="Tahoma"/>
      <w:sz w:val="16"/>
      <w:szCs w:val="16"/>
    </w:rPr>
  </w:style>
  <w:style w:type="paragraph" w:styleId="EndnoteText">
    <w:name w:val="endnote text"/>
    <w:basedOn w:val="Normal"/>
    <w:link w:val="EndnoteTextChar"/>
    <w:uiPriority w:val="99"/>
    <w:semiHidden/>
    <w:unhideWhenUsed/>
    <w:rsid w:val="00515BB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15BB9"/>
    <w:rPr>
      <w:sz w:val="20"/>
      <w:szCs w:val="20"/>
    </w:rPr>
  </w:style>
  <w:style w:type="character" w:styleId="EndnoteReference">
    <w:name w:val="endnote reference"/>
    <w:basedOn w:val="DefaultParagraphFont"/>
    <w:uiPriority w:val="99"/>
    <w:semiHidden/>
    <w:unhideWhenUsed/>
    <w:rsid w:val="00515BB9"/>
    <w:rPr>
      <w:vertAlign w:val="superscript"/>
    </w:rPr>
  </w:style>
  <w:style w:type="paragraph" w:styleId="FootnoteText">
    <w:name w:val="footnote text"/>
    <w:basedOn w:val="Normal"/>
    <w:link w:val="FootnoteTextChar"/>
    <w:uiPriority w:val="99"/>
    <w:semiHidden/>
    <w:unhideWhenUsed/>
    <w:rsid w:val="00515B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5BB9"/>
    <w:rPr>
      <w:sz w:val="20"/>
      <w:szCs w:val="20"/>
    </w:rPr>
  </w:style>
  <w:style w:type="character" w:styleId="FootnoteReference">
    <w:name w:val="footnote reference"/>
    <w:basedOn w:val="DefaultParagraphFont"/>
    <w:uiPriority w:val="99"/>
    <w:semiHidden/>
    <w:unhideWhenUsed/>
    <w:rsid w:val="00515BB9"/>
    <w:rPr>
      <w:vertAlign w:val="superscript"/>
    </w:rPr>
  </w:style>
  <w:style w:type="character" w:customStyle="1" w:styleId="Heading1Char">
    <w:name w:val="Heading 1 Char"/>
    <w:basedOn w:val="DefaultParagraphFont"/>
    <w:link w:val="Heading1"/>
    <w:uiPriority w:val="9"/>
    <w:rsid w:val="00515BB9"/>
    <w:rPr>
      <w:rFonts w:ascii="Arial" w:hAnsi="Arial" w:cs="Arial"/>
      <w:kern w:val="36"/>
      <w:sz w:val="42"/>
      <w:szCs w:val="42"/>
      <w:lang w:eastAsia="en-GB"/>
    </w:rPr>
  </w:style>
  <w:style w:type="character" w:customStyle="1" w:styleId="a-size-large1">
    <w:name w:val="a-size-large1"/>
    <w:basedOn w:val="DefaultParagraphFont"/>
    <w:rsid w:val="00515BB9"/>
    <w:rPr>
      <w:rFonts w:ascii="Arial" w:hAnsi="Arial" w:cs="Arial" w:hint="default"/>
    </w:rPr>
  </w:style>
  <w:style w:type="character" w:customStyle="1" w:styleId="a-size-medium2">
    <w:name w:val="a-size-medium2"/>
    <w:basedOn w:val="DefaultParagraphFont"/>
    <w:rsid w:val="00515BB9"/>
    <w:rPr>
      <w:rFonts w:ascii="Arial" w:hAnsi="Arial" w:cs="Arial" w:hint="default"/>
    </w:rPr>
  </w:style>
  <w:style w:type="character" w:customStyle="1" w:styleId="author">
    <w:name w:val="author"/>
    <w:basedOn w:val="DefaultParagraphFont"/>
    <w:rsid w:val="00515BB9"/>
  </w:style>
  <w:style w:type="character" w:customStyle="1" w:styleId="a-color-secondary">
    <w:name w:val="a-color-secondary"/>
    <w:basedOn w:val="DefaultParagraphFont"/>
    <w:rsid w:val="00515BB9"/>
  </w:style>
  <w:style w:type="character" w:customStyle="1" w:styleId="cit">
    <w:name w:val="cit"/>
    <w:basedOn w:val="DefaultParagraphFont"/>
    <w:rsid w:val="002E6F2F"/>
  </w:style>
  <w:style w:type="character" w:styleId="Emphasis">
    <w:name w:val="Emphasis"/>
    <w:basedOn w:val="DefaultParagraphFont"/>
    <w:uiPriority w:val="20"/>
    <w:qFormat/>
    <w:rsid w:val="00AC57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779018">
      <w:bodyDiv w:val="1"/>
      <w:marLeft w:val="0"/>
      <w:marRight w:val="0"/>
      <w:marTop w:val="0"/>
      <w:marBottom w:val="0"/>
      <w:divBdr>
        <w:top w:val="none" w:sz="0" w:space="0" w:color="auto"/>
        <w:left w:val="none" w:sz="0" w:space="0" w:color="auto"/>
        <w:bottom w:val="none" w:sz="0" w:space="0" w:color="auto"/>
        <w:right w:val="none" w:sz="0" w:space="0" w:color="auto"/>
      </w:divBdr>
    </w:div>
    <w:div w:id="653995989">
      <w:bodyDiv w:val="1"/>
      <w:marLeft w:val="0"/>
      <w:marRight w:val="0"/>
      <w:marTop w:val="0"/>
      <w:marBottom w:val="0"/>
      <w:divBdr>
        <w:top w:val="none" w:sz="0" w:space="0" w:color="auto"/>
        <w:left w:val="none" w:sz="0" w:space="0" w:color="auto"/>
        <w:bottom w:val="none" w:sz="0" w:space="0" w:color="auto"/>
        <w:right w:val="none" w:sz="0" w:space="0" w:color="auto"/>
      </w:divBdr>
    </w:div>
    <w:div w:id="989946444">
      <w:bodyDiv w:val="1"/>
      <w:marLeft w:val="0"/>
      <w:marRight w:val="0"/>
      <w:marTop w:val="0"/>
      <w:marBottom w:val="0"/>
      <w:divBdr>
        <w:top w:val="none" w:sz="0" w:space="0" w:color="auto"/>
        <w:left w:val="none" w:sz="0" w:space="0" w:color="auto"/>
        <w:bottom w:val="none" w:sz="0" w:space="0" w:color="auto"/>
        <w:right w:val="none" w:sz="0" w:space="0" w:color="auto"/>
      </w:divBdr>
    </w:div>
    <w:div w:id="1276326812">
      <w:bodyDiv w:val="1"/>
      <w:marLeft w:val="0"/>
      <w:marRight w:val="0"/>
      <w:marTop w:val="0"/>
      <w:marBottom w:val="0"/>
      <w:divBdr>
        <w:top w:val="none" w:sz="0" w:space="0" w:color="auto"/>
        <w:left w:val="none" w:sz="0" w:space="0" w:color="auto"/>
        <w:bottom w:val="none" w:sz="0" w:space="0" w:color="auto"/>
        <w:right w:val="none" w:sz="0" w:space="0" w:color="auto"/>
      </w:divBdr>
    </w:div>
    <w:div w:id="1518811113">
      <w:bodyDiv w:val="1"/>
      <w:marLeft w:val="0"/>
      <w:marRight w:val="0"/>
      <w:marTop w:val="0"/>
      <w:marBottom w:val="0"/>
      <w:divBdr>
        <w:top w:val="none" w:sz="0" w:space="0" w:color="auto"/>
        <w:left w:val="none" w:sz="0" w:space="0" w:color="auto"/>
        <w:bottom w:val="none" w:sz="0" w:space="0" w:color="auto"/>
        <w:right w:val="none" w:sz="0" w:space="0" w:color="auto"/>
      </w:divBdr>
    </w:div>
    <w:div w:id="1737046263">
      <w:bodyDiv w:val="1"/>
      <w:marLeft w:val="0"/>
      <w:marRight w:val="0"/>
      <w:marTop w:val="0"/>
      <w:marBottom w:val="0"/>
      <w:divBdr>
        <w:top w:val="none" w:sz="0" w:space="0" w:color="auto"/>
        <w:left w:val="none" w:sz="0" w:space="0" w:color="auto"/>
        <w:bottom w:val="none" w:sz="0" w:space="0" w:color="auto"/>
        <w:right w:val="none" w:sz="0" w:space="0" w:color="auto"/>
      </w:divBdr>
    </w:div>
    <w:div w:id="213424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192A3-BD65-45CE-AA76-3D926868F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Binding Charlene (HEE East Midlands)</dc:creator>
  <cp:lastModifiedBy>Binding Charlene (HEE East Midlands)</cp:lastModifiedBy>
  <cp:revision>3</cp:revision>
  <dcterms:created xsi:type="dcterms:W3CDTF">2015-07-16T16:21:00Z</dcterms:created>
  <dcterms:modified xsi:type="dcterms:W3CDTF">2015-07-16T16:22:00Z</dcterms:modified>
</cp:coreProperties>
</file>